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6C" w:rsidRDefault="00020E6C" w:rsidP="00020E6C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KLAUZULA INFORMACYJNA O PRZETWARZANIU DANYCH OSOBOWYCH</w:t>
      </w:r>
    </w:p>
    <w:p w:rsidR="00020E6C" w:rsidRDefault="00020E6C" w:rsidP="00020E6C">
      <w:pPr>
        <w:pStyle w:val="Textbody"/>
        <w:jc w:val="center"/>
        <w:rPr>
          <w:rFonts w:cs="Times New Roman"/>
          <w:b/>
        </w:rPr>
      </w:pPr>
    </w:p>
    <w:p w:rsidR="00020E6C" w:rsidRDefault="00020E6C" w:rsidP="00020E6C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  <w:t xml:space="preserve"> Zgodnie z art. 13 ust. 1 i ust. 2 Rozporządzenia  Parlamentu Europejskiego i Rady (UE) </w:t>
      </w:r>
      <w:r>
        <w:rPr>
          <w:rFonts w:cs="Times New Roman"/>
        </w:rPr>
        <w:br/>
        <w:t xml:space="preserve">w sprawie ochrony osób fizycznych w związku z przetwarzaniem danych osobowych </w:t>
      </w:r>
      <w:r>
        <w:rPr>
          <w:rFonts w:cs="Times New Roman"/>
        </w:rPr>
        <w:t xml:space="preserve">                      </w:t>
      </w:r>
      <w:r>
        <w:rPr>
          <w:rFonts w:cs="Times New Roman"/>
        </w:rPr>
        <w:t xml:space="preserve">i w sprawie swobodnego przepływu takich danych oraz uchylenia dyrektywy 95/46/WE (ogólne rozporządzenie </w:t>
      </w:r>
      <w:r>
        <w:rPr>
          <w:rFonts w:cs="Times New Roman"/>
        </w:rPr>
        <w:t xml:space="preserve">o </w:t>
      </w:r>
      <w:r>
        <w:rPr>
          <w:rFonts w:cs="Times New Roman"/>
        </w:rPr>
        <w:t>ochronie danych) z dnia 27 kwietnia 2016r. informuję, iż:</w:t>
      </w:r>
    </w:p>
    <w:p w:rsidR="00020E6C" w:rsidRDefault="00020E6C" w:rsidP="00020E6C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Administratorem Pani/Pana danych osobowych jest Starosta Sandomierski</w:t>
      </w:r>
      <w:r>
        <w:rPr>
          <w:rFonts w:cs="Times New Roman"/>
        </w:rPr>
        <w:br/>
        <w:t xml:space="preserve">z siedzibą ul. </w:t>
      </w:r>
      <w:r>
        <w:rPr>
          <w:rFonts w:cs="Times New Roman"/>
        </w:rPr>
        <w:t xml:space="preserve">Adama </w:t>
      </w:r>
      <w:r>
        <w:rPr>
          <w:rFonts w:cs="Times New Roman"/>
        </w:rPr>
        <w:t>Mickiewicza 34, 27 -600 Sandomierz</w:t>
      </w:r>
      <w:r>
        <w:rPr>
          <w:rFonts w:cs="Times New Roman"/>
        </w:rPr>
        <w:t>.</w:t>
      </w:r>
      <w:r>
        <w:rPr>
          <w:rFonts w:cs="Times New Roman"/>
        </w:rPr>
        <w:br/>
        <w:t>Można się z nami kontaktować:</w:t>
      </w:r>
      <w:r>
        <w:rPr>
          <w:rFonts w:cs="Times New Roman"/>
        </w:rPr>
        <w:br/>
        <w:t xml:space="preserve">- listownie pod wskazany powyżej adres, </w:t>
      </w:r>
      <w:r>
        <w:rPr>
          <w:rFonts w:cs="Times New Roman"/>
        </w:rPr>
        <w:br/>
        <w:t>- mailowo na adres: iod@powiat.sandomierz.pl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Pani/Pana dane osobowe przetwarzane będą w celu realizacji otwartego konkursu ofert na </w:t>
      </w:r>
      <w:r>
        <w:rPr>
          <w:rFonts w:cs="Times New Roman"/>
        </w:rPr>
        <w:t xml:space="preserve">powierzenie </w:t>
      </w:r>
      <w:r>
        <w:rPr>
          <w:rFonts w:cs="Times New Roman"/>
        </w:rPr>
        <w:t>realizacj</w:t>
      </w:r>
      <w:r>
        <w:rPr>
          <w:rFonts w:cs="Times New Roman"/>
        </w:rPr>
        <w:t xml:space="preserve">i zadania </w:t>
      </w:r>
      <w:r>
        <w:t>„Prowadzenie punktów nieodpłatnej pomocy prawnej lub nieodpłatnego poradnictwa obywatelskiego i mediacji w 2022 roku na terenie powiatu sandomierskiego</w:t>
      </w:r>
      <w:r>
        <w:t xml:space="preserve"> na</w:t>
      </w:r>
      <w:r>
        <w:rPr>
          <w:rFonts w:cs="Times New Roman"/>
        </w:rPr>
        <w:t xml:space="preserve"> zasadach określonych w ustawie </w:t>
      </w:r>
      <w:r>
        <w:rPr>
          <w:rFonts w:cs="Times New Roman"/>
        </w:rPr>
        <w:br/>
        <w:t xml:space="preserve">o działalności pożytku publicznego i o wolontariacie (Dz. U. z 2020 r., poz. 1057 </w:t>
      </w:r>
      <w:r>
        <w:rPr>
          <w:rFonts w:cs="Times New Roman"/>
        </w:rPr>
        <w:t xml:space="preserve">                </w:t>
      </w:r>
      <w:r>
        <w:rPr>
          <w:rFonts w:cs="Times New Roman"/>
        </w:rPr>
        <w:t xml:space="preserve">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zm.). 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Odbiorcami Pani/Pana danych osobowych mogą być: uprawnione organy publiczne, podmioty wykonujące zadania publiczne lub działające na zlecenie organów władzy publicznej w zakresie</w:t>
      </w:r>
      <w:r>
        <w:rPr>
          <w:rFonts w:cs="Times New Roman"/>
        </w:rPr>
        <w:t xml:space="preserve"> i</w:t>
      </w:r>
      <w:r>
        <w:rPr>
          <w:rFonts w:cs="Times New Roman"/>
        </w:rPr>
        <w:t xml:space="preserve"> celach, które wynikają z przepisów powszechnie obowiązującego prawa oraz inne podmioty, które na podstawie stosownych umów przetwarzają dane osobowe dla których Administratorem danych jest Starosta Sandomierski.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Pani/Pana dane osobowe nie będą przekazywane do państwa trzeciego/organizacji międzynarodowej.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Pani/Pana dane osobowe będą przechowywane przez okres niezbędny do realizacji celów wskazanych w pkt. 2  nie krócej jednak niż przez okres wskazany w ustawie z dnia 14 lipca 1983 r. o narodowym zasobie archiwalnym  i archiwach (Dz. U. z 2020r., poz. 164) lub w innych obowiązujących przepisach prawa.</w:t>
      </w:r>
    </w:p>
    <w:p w:rsidR="00020E6C" w:rsidRDefault="00020E6C" w:rsidP="00020E6C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Posiada Pani/Pan prawo  do:</w:t>
      </w:r>
    </w:p>
    <w:p w:rsidR="00020E6C" w:rsidRDefault="00020E6C" w:rsidP="00020E6C">
      <w:pPr>
        <w:pStyle w:val="Textbody"/>
        <w:ind w:left="709"/>
        <w:rPr>
          <w:rFonts w:cs="Times New Roman"/>
        </w:rPr>
      </w:pPr>
      <w:r>
        <w:rPr>
          <w:rFonts w:cs="Times New Roman"/>
        </w:rPr>
        <w:t>- dostępu do treści swoich danych na podstawie art. 15 RODO,</w:t>
      </w:r>
      <w:r>
        <w:rPr>
          <w:rFonts w:cs="Times New Roman"/>
        </w:rPr>
        <w:br/>
        <w:t xml:space="preserve">- prawo ich sprostowania na podstawie art. 16 RODO, </w:t>
      </w:r>
      <w:r>
        <w:rPr>
          <w:rFonts w:cs="Times New Roman"/>
        </w:rPr>
        <w:br/>
        <w:t xml:space="preserve">- usunięcia danych (prawo do bycia zapomnianym") na podstawie art. 17 RODO, </w:t>
      </w:r>
      <w:r>
        <w:rPr>
          <w:rFonts w:cs="Times New Roman"/>
        </w:rPr>
        <w:br/>
        <w:t>- ograniczenia przetwarzania danych na podstawie art. 18 RODO,</w:t>
      </w:r>
      <w:r>
        <w:rPr>
          <w:rFonts w:cs="Times New Roman"/>
        </w:rPr>
        <w:br/>
        <w:t>- prawo do przenoszenia danych na podstawie art. 20 RODO,</w:t>
      </w:r>
      <w:r>
        <w:rPr>
          <w:rFonts w:cs="Times New Roman"/>
        </w:rPr>
        <w:br/>
        <w:t xml:space="preserve">- prawo wniesienia sprzeciwu wobec przetwarzania danych na podstawie art.21 </w:t>
      </w:r>
      <w:bookmarkStart w:id="0" w:name="_GoBack"/>
      <w:bookmarkEnd w:id="0"/>
      <w:r>
        <w:rPr>
          <w:rFonts w:cs="Times New Roman"/>
        </w:rPr>
        <w:t>RODO,</w:t>
      </w:r>
      <w:r>
        <w:rPr>
          <w:rFonts w:cs="Times New Roman"/>
        </w:rPr>
        <w:br/>
        <w:t xml:space="preserve">- prawo do cofnięcia zgody w dowolnym momencie bez wpływu na zgodność </w:t>
      </w:r>
      <w:r>
        <w:rPr>
          <w:rFonts w:cs="Times New Roman"/>
        </w:rPr>
        <w:br/>
        <w:t>z prawem przetwarzania na podstawie art. 7 ust 3 (jeżeli przetwarzanie odbywa się na podstawie zgody), którego dokonano na podstawie zgody przed jej wycofaniem.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Przysługuje Pan/Pani prawo wniesienia skargi do Prezesa Urzędu Ochrony Danych Osobowych  gdy uzna Pani/Pan, iż przetwarzanie danych osobowych Pani/Pana dotyczących narusza przepisy ogólnego rozporządzenia o ochronie danych osobowych z dnia 27 kwietnia 2016 r.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</w:t>
      </w:r>
      <w:r>
        <w:rPr>
          <w:rFonts w:cs="Times New Roman"/>
          <w:b/>
        </w:rPr>
        <w:t xml:space="preserve">. Obowiązek podania danych osobowych jest wymogiem związanym </w:t>
      </w:r>
      <w:r w:rsidR="009E4D47">
        <w:rPr>
          <w:rFonts w:cs="Times New Roman"/>
          <w:b/>
        </w:rPr>
        <w:t xml:space="preserve">                     </w:t>
      </w:r>
      <w:r>
        <w:rPr>
          <w:rFonts w:cs="Times New Roman"/>
          <w:b/>
        </w:rPr>
        <w:t>z udziałem w pracach Komisji konkursowej.</w:t>
      </w:r>
      <w:r>
        <w:rPr>
          <w:rFonts w:cs="Times New Roman"/>
        </w:rPr>
        <w:t xml:space="preserve"> </w:t>
      </w:r>
    </w:p>
    <w:p w:rsidR="00020E6C" w:rsidRDefault="00020E6C" w:rsidP="00020E6C">
      <w:pPr>
        <w:pStyle w:val="Textbody"/>
        <w:numPr>
          <w:ilvl w:val="0"/>
          <w:numId w:val="1"/>
        </w:numPr>
        <w:jc w:val="both"/>
      </w:pPr>
      <w:r>
        <w:rPr>
          <w:rFonts w:cs="Times New Roman"/>
        </w:rPr>
        <w:t>Pani/Pana dane nie będą przetwarzane w sposób zautomatyzowany w tym również w formie profilowania.</w:t>
      </w:r>
    </w:p>
    <w:p w:rsidR="00020E6C" w:rsidRDefault="00020E6C" w:rsidP="00020E6C">
      <w:pPr>
        <w:pStyle w:val="Textbody"/>
      </w:pPr>
    </w:p>
    <w:p w:rsidR="00020E6C" w:rsidRDefault="00020E6C" w:rsidP="00020E6C">
      <w:pPr>
        <w:pStyle w:val="Textbody"/>
        <w:ind w:left="4963"/>
        <w:jc w:val="center"/>
      </w:pPr>
      <w:r>
        <w:t>…………………………………………………</w:t>
      </w:r>
    </w:p>
    <w:p w:rsidR="00020E6C" w:rsidRDefault="00020E6C" w:rsidP="00020E6C">
      <w:pPr>
        <w:pStyle w:val="Textbody"/>
        <w:ind w:left="496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Data i podpis osoby składającej ofertę w konkursie </w:t>
      </w:r>
      <w:r>
        <w:rPr>
          <w:i/>
          <w:sz w:val="20"/>
          <w:szCs w:val="20"/>
        </w:rPr>
        <w:br/>
        <w:t>o zapoznaniu się z klauzulą</w:t>
      </w:r>
    </w:p>
    <w:p w:rsidR="00503A88" w:rsidRDefault="00503A88"/>
    <w:sectPr w:rsidR="0050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EED"/>
    <w:multiLevelType w:val="multilevel"/>
    <w:tmpl w:val="ABD21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9B"/>
    <w:rsid w:val="00020E6C"/>
    <w:rsid w:val="00503A88"/>
    <w:rsid w:val="009E4D47"/>
    <w:rsid w:val="00B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20E6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20E6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Ferdek</dc:creator>
  <cp:keywords/>
  <dc:description/>
  <cp:lastModifiedBy>Jolanta Ferdek</cp:lastModifiedBy>
  <cp:revision>2</cp:revision>
  <dcterms:created xsi:type="dcterms:W3CDTF">2021-10-25T07:49:00Z</dcterms:created>
  <dcterms:modified xsi:type="dcterms:W3CDTF">2021-10-25T08:01:00Z</dcterms:modified>
</cp:coreProperties>
</file>